
<file path=[Content_Types].xml><?xml version="1.0" encoding="utf-8"?>
<Types xmlns="http://schemas.openxmlformats.org/package/2006/content-types">
  <Default ContentType="image/gif" Extension="gif"/>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vertAlign w:val="baseline"/>
        </w:rPr>
      </w:pPr>
      <w:bookmarkStart w:colFirst="0" w:colLast="0" w:name="_gjdgxs" w:id="0"/>
      <w:bookmarkEnd w:id="0"/>
      <w:r w:rsidDel="00000000" w:rsidR="00000000" w:rsidRPr="00000000">
        <w:rPr>
          <w:rFonts w:ascii="Calibri" w:cs="Calibri" w:eastAsia="Calibri" w:hAnsi="Calibri"/>
          <w:sz w:val="22"/>
          <w:szCs w:val="22"/>
          <w:rtl w:val="0"/>
        </w:rPr>
        <w:t xml:space="preserve">VTP</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/ELB/</w:t>
      </w:r>
      <w:r w:rsidDel="00000000" w:rsidR="00000000" w:rsidRPr="00000000">
        <w:rPr>
          <w:rFonts w:ascii="Calibri" w:cs="Calibri" w:eastAsia="Calibri" w:hAnsi="Calibri"/>
          <w:sz w:val="22"/>
          <w:szCs w:val="22"/>
          <w:rtl w:val="0"/>
        </w:rPr>
        <w:t xml:space="preserve">SLC</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/Year 1 Curriculum Newsletter/Term </w:t>
      </w:r>
      <w:r w:rsidDel="00000000" w:rsidR="00000000" w:rsidRPr="00000000">
        <w:rPr>
          <w:rFonts w:ascii="Calibri" w:cs="Calibri" w:eastAsia="Calibri" w:hAnsi="Calibri"/>
          <w:sz w:val="22"/>
          <w:szCs w:val="22"/>
          <w:rtl w:val="0"/>
        </w:rPr>
        <w:t xml:space="preserve">3</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of 20</w:t>
      </w:r>
      <w:r w:rsidDel="00000000" w:rsidR="00000000" w:rsidRPr="00000000">
        <w:rPr>
          <w:rFonts w:ascii="Calibri" w:cs="Calibri" w:eastAsia="Calibri" w:hAnsi="Calibri"/>
          <w:sz w:val="22"/>
          <w:szCs w:val="22"/>
          <w:rtl w:val="0"/>
        </w:rPr>
        <w:t xml:space="preserve">20-21</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Fonts w:ascii="Calibri" w:cs="Calibri" w:eastAsia="Calibri" w:hAnsi="Calibri"/>
          <w:sz w:val="22"/>
          <w:szCs w:val="22"/>
          <w:highlight w:val="yellow"/>
          <w:rtl w:val="0"/>
        </w:rPr>
        <w:t xml:space="preserve">September 2020</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Dear Parents and Carers,</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are super excited to begin our Term 3 theme ‘Land of the Dinosaurs’ topic - can we hear you roar? </w:t>
      </w:r>
      <w:r w:rsidDel="00000000" w:rsidR="00000000" w:rsidRPr="00000000">
        <w:rPr>
          <w:rtl w:val="0"/>
        </w:rPr>
      </w:r>
    </w:p>
    <w:p w:rsidR="00000000" w:rsidDel="00000000" w:rsidP="00000000" w:rsidRDefault="00000000" w:rsidRPr="00000000" w14:paraId="00000008">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Below are the topics that we will be studying in Autumn Term 3.</w:t>
      </w:r>
    </w:p>
    <w:tbl>
      <w:tblPr>
        <w:tblStyle w:val="Table1"/>
        <w:tblW w:w="98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65"/>
        <w:gridCol w:w="8205"/>
        <w:tblGridChange w:id="0">
          <w:tblGrid>
            <w:gridCol w:w="1665"/>
            <w:gridCol w:w="8205"/>
          </w:tblGrid>
        </w:tblGridChange>
      </w:tblGrid>
      <w:tr>
        <w:tc>
          <w:tcPr>
            <w:shd w:fill="auto" w:val="clear"/>
          </w:tcPr>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sz w:val="22"/>
                <w:szCs w:val="22"/>
                <w:rtl w:val="0"/>
              </w:rPr>
              <w:t xml:space="preserve">Theme</w:t>
            </w:r>
            <w:r w:rsidDel="00000000" w:rsidR="00000000" w:rsidRPr="00000000">
              <w:rPr>
                <w:rtl w:val="0"/>
              </w:rPr>
            </w:r>
          </w:p>
        </w:tc>
        <w:tc>
          <w:tcPr>
            <w:shd w:fill="auto" w:val="clear"/>
          </w:tcPr>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sz w:val="22"/>
                <w:szCs w:val="22"/>
                <w:rtl w:val="0"/>
              </w:rPr>
              <w:t xml:space="preserve">Land of the Dinosaurs</w:t>
            </w:r>
            <w:r w:rsidDel="00000000" w:rsidR="00000000" w:rsidRPr="00000000">
              <w:rPr>
                <w:rtl w:val="0"/>
              </w:rPr>
            </w:r>
          </w:p>
        </w:tc>
      </w:tr>
      <w:tr>
        <w:tc>
          <w:tcPr>
            <w:shd w:fill="auto" w:val="clear"/>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Subject</w:t>
            </w:r>
          </w:p>
        </w:tc>
        <w:tc>
          <w:tcPr>
            <w:shd w:fill="auto" w:val="clear"/>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r>
      <w:tr>
        <w:tc>
          <w:tcPr>
            <w:shd w:fill="auto" w:val="clear"/>
          </w:tcPr>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2"/>
                <w:szCs w:val="22"/>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English - </w:t>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Texts related to our autumn theme </w:t>
            </w:r>
          </w:p>
        </w:tc>
        <w:tc>
          <w:tcPr>
            <w:shd w:fill="auto" w:val="clear"/>
          </w:tcPr>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children have daily </w:t>
            </w:r>
            <w:r w:rsidDel="00000000" w:rsidR="00000000" w:rsidRPr="00000000">
              <w:rPr>
                <w:rFonts w:ascii="Calibri" w:cs="Calibri" w:eastAsia="Calibri" w:hAnsi="Calibri"/>
                <w:sz w:val="22"/>
                <w:szCs w:val="22"/>
                <w:rtl w:val="0"/>
              </w:rPr>
              <w:t xml:space="preserve">phonics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sessions to</w:t>
            </w:r>
            <w:r w:rsidDel="00000000" w:rsidR="00000000" w:rsidRPr="00000000">
              <w:rPr>
                <w:rFonts w:ascii="Calibri" w:cs="Calibri" w:eastAsia="Calibri" w:hAnsi="Calibri"/>
                <w:sz w:val="22"/>
                <w:szCs w:val="22"/>
                <w:rtl w:val="0"/>
              </w:rPr>
              <w:t xml:space="preserve"> develop</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thei</w:t>
            </w:r>
            <w:r w:rsidDel="00000000" w:rsidR="00000000" w:rsidRPr="00000000">
              <w:rPr>
                <w:rFonts w:ascii="Calibri" w:cs="Calibri" w:eastAsia="Calibri" w:hAnsi="Calibri"/>
                <w:sz w:val="22"/>
                <w:szCs w:val="22"/>
                <w:rtl w:val="0"/>
              </w:rPr>
              <w:t xml:space="preserve">r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phonics knowl</w:t>
            </w:r>
            <w:r w:rsidDel="00000000" w:rsidR="00000000" w:rsidRPr="00000000">
              <w:rPr>
                <w:rFonts w:ascii="Calibri" w:cs="Calibri" w:eastAsia="Calibri" w:hAnsi="Calibri"/>
                <w:sz w:val="22"/>
                <w:szCs w:val="22"/>
                <w:rtl w:val="0"/>
              </w:rPr>
              <w:t xml:space="preserve">edge and reading skills - sounding out and blending.  Children also learn to reread sentences to check their understanding. </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children also have a daily text-based English lesson where they share ideas, build their vocabulary and practice their writing skills.  Our key learning is to use phonics to sound out and spell; form letters correctly and write in sentences with a full stop, exclamation or question mark.  They also learn to use a wider range of descriptive language.</w:t>
            </w:r>
          </w:p>
        </w:tc>
      </w:tr>
      <w:tr>
        <w:tc>
          <w:tcPr>
            <w:shd w:fill="auto" w:val="clear"/>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Mathematics </w:t>
            </w:r>
          </w:p>
        </w:tc>
        <w:tc>
          <w:tcPr>
            <w:shd w:fill="auto" w:val="clear"/>
          </w:tcPr>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Counting forwards and backwards up to 100;  Addition &amp; Subtraction; place value within 50 with multiples of 2, 5 and 10. They also investigate measurement-length and height, weight and volume.</w:t>
            </w:r>
            <w:r w:rsidDel="00000000" w:rsidR="00000000" w:rsidRPr="00000000">
              <w:rPr>
                <w:rtl w:val="0"/>
              </w:rPr>
            </w:r>
          </w:p>
        </w:tc>
      </w:tr>
      <w:tr>
        <w:tc>
          <w:tcPr>
            <w:shd w:fill="auto" w:val="clear"/>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Science</w:t>
            </w:r>
          </w:p>
        </w:tc>
        <w:tc>
          <w:tcPr>
            <w:shd w:fill="auto" w:val="clear"/>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Animals- identify, classify  and compare common animals. Sorting animals into groups including groups based on diets, understanding the differences between carnivore, herbivore and omnivore. Gathering and recording information based on animals.  </w:t>
            </w:r>
            <w:r w:rsidDel="00000000" w:rsidR="00000000" w:rsidRPr="00000000">
              <w:rPr>
                <w:rtl w:val="0"/>
              </w:rPr>
            </w:r>
          </w:p>
        </w:tc>
      </w:tr>
      <w:tr>
        <w:tc>
          <w:tcPr>
            <w:shd w:fill="auto" w:val="clear"/>
          </w:tcPr>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Computing  </w:t>
            </w:r>
          </w:p>
        </w:tc>
        <w:tc>
          <w:tcPr>
            <w:shd w:fill="auto" w:val="clear"/>
          </w:tcPr>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Writing a basic algorithm to controlling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 robot; Using </w:t>
            </w:r>
            <w:r w:rsidDel="00000000" w:rsidR="00000000" w:rsidRPr="00000000">
              <w:rPr>
                <w:rFonts w:ascii="Calibri" w:cs="Calibri" w:eastAsia="Calibri" w:hAnsi="Calibri"/>
                <w:sz w:val="22"/>
                <w:szCs w:val="22"/>
                <w:rtl w:val="0"/>
              </w:rPr>
              <w:t xml:space="preserve">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et</w:t>
            </w:r>
            <w:r w:rsidDel="00000000" w:rsidR="00000000" w:rsidRPr="00000000">
              <w:rPr>
                <w:rFonts w:ascii="Calibri" w:cs="Calibri" w:eastAsia="Calibri" w:hAnsi="Calibri"/>
                <w:sz w:val="22"/>
                <w:szCs w:val="22"/>
                <w:rtl w:val="0"/>
              </w:rPr>
              <w:t xml:space="preserve">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pic.com;</w:t>
            </w:r>
            <w:r w:rsidDel="00000000" w:rsidR="00000000" w:rsidRPr="00000000">
              <w:rPr>
                <w:rFonts w:ascii="Calibri" w:cs="Calibri" w:eastAsia="Calibri" w:hAnsi="Calibri"/>
                <w:sz w:val="22"/>
                <w:szCs w:val="22"/>
                <w:rtl w:val="0"/>
              </w:rPr>
              <w:t xml:space="preserve">  oxfordowl.co.uk; numbots.com</w:t>
            </w:r>
            <w:r w:rsidDel="00000000" w:rsidR="00000000" w:rsidRPr="00000000">
              <w:rPr>
                <w:rtl w:val="0"/>
              </w:rPr>
            </w:r>
          </w:p>
        </w:tc>
      </w:tr>
      <w:tr>
        <w:tc>
          <w:tcPr>
            <w:shd w:fill="auto" w:val="clear"/>
          </w:tcPr>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sz w:val="22"/>
                <w:szCs w:val="22"/>
                <w:rtl w:val="0"/>
              </w:rPr>
              <w:t xml:space="preserve">Freeflow</w:t>
            </w:r>
            <w:r w:rsidDel="00000000" w:rsidR="00000000" w:rsidRPr="00000000">
              <w:rPr>
                <w:rtl w:val="0"/>
              </w:rPr>
            </w:r>
          </w:p>
        </w:tc>
        <w:tc>
          <w:tcPr>
            <w:shd w:fill="auto" w:val="clear"/>
          </w:tcPr>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Learning across the subjects based around land of the dinosaurs including developing their understanding of past and present and looking at how Earth has changed over time.  They investigate source material and  use maps to learn about the tectonic plates and the continents.</w:t>
            </w:r>
            <w:r w:rsidDel="00000000" w:rsidR="00000000" w:rsidRPr="00000000">
              <w:rPr>
                <w:rtl w:val="0"/>
              </w:rPr>
            </w:r>
          </w:p>
        </w:tc>
      </w:tr>
      <w:tr>
        <w:tc>
          <w:tcPr>
            <w:shd w:fill="auto" w:val="clear"/>
          </w:tcPr>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w:t>
            </w:r>
          </w:p>
        </w:tc>
        <w:tc>
          <w:tcPr>
            <w:shd w:fill="auto" w:val="clear"/>
          </w:tcPr>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color w:val="222222"/>
                <w:sz w:val="22"/>
                <w:szCs w:val="22"/>
                <w:highlight w:val="white"/>
                <w:rtl w:val="0"/>
              </w:rPr>
              <w:t xml:space="preserve">This term we will be spending our RE day learning about Islam with a focus on prayer.</w:t>
            </w:r>
            <w:r w:rsidDel="00000000" w:rsidR="00000000" w:rsidRPr="00000000">
              <w:rPr>
                <w:rtl w:val="0"/>
              </w:rPr>
            </w:r>
          </w:p>
        </w:tc>
      </w:tr>
      <w:tr>
        <w:tc>
          <w:tcPr>
            <w:shd w:fill="auto" w:val="clear"/>
          </w:tcPr>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P.S.H.E.</w:t>
            </w:r>
          </w:p>
        </w:tc>
        <w:tc>
          <w:tcPr>
            <w:shd w:fill="auto" w:val="clear"/>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Using the Jigsaw scheme - ‘Dreams and Goals’ children discuss  and share their  dreams and goals as well as listening to those of others.  </w:t>
            </w:r>
            <w:r w:rsidDel="00000000" w:rsidR="00000000" w:rsidRPr="00000000">
              <w:rPr>
                <w:rtl w:val="0"/>
              </w:rPr>
            </w:r>
          </w:p>
        </w:tc>
      </w:tr>
      <w:tr>
        <w:tc>
          <w:tcPr>
            <w:shd w:fill="auto" w:val="clear"/>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P.E</w:t>
            </w:r>
          </w:p>
        </w:tc>
        <w:tc>
          <w:tcPr>
            <w:shd w:fill="auto" w:val="clear"/>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Real PE adventures - following rules and instructions, encouraging others as well as recognising own strengths and achievements. Skills focus on static and dynamic balances.</w:t>
            </w:r>
            <w:r w:rsidDel="00000000" w:rsidR="00000000" w:rsidRPr="00000000">
              <w:rPr>
                <w:rtl w:val="0"/>
              </w:rPr>
            </w:r>
          </w:p>
        </w:tc>
      </w:tr>
      <w:tr>
        <w:tc>
          <w:tcPr>
            <w:shd w:fill="auto" w:val="clear"/>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Music</w:t>
            </w:r>
          </w:p>
        </w:tc>
        <w:tc>
          <w:tcPr>
            <w:shd w:fill="auto" w:val="clear"/>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Using the Charanga music scheme to explore different styles of music - </w:t>
            </w:r>
            <w:r w:rsidDel="00000000" w:rsidR="00000000" w:rsidRPr="00000000">
              <w:rPr>
                <w:rFonts w:ascii="Calibri" w:cs="Calibri" w:eastAsia="Calibri" w:hAnsi="Calibri"/>
                <w:color w:val="1b2020"/>
                <w:sz w:val="22"/>
                <w:szCs w:val="22"/>
                <w:rtl w:val="0"/>
              </w:rPr>
              <w:t xml:space="preserve">Blues, Baroque, Latin, Bhangra, Folk and Funk.  They develop their understanding of rhythm and pitch as well as their knowledge of instruments.</w:t>
            </w:r>
            <w:r w:rsidDel="00000000" w:rsidR="00000000" w:rsidRPr="00000000">
              <w:rPr>
                <w:rtl w:val="0"/>
              </w:rPr>
            </w:r>
          </w:p>
        </w:tc>
      </w:tr>
    </w:tbl>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you have any questions or concerns, please do not hesitate to speak to the Class Teacher or Teaching Assistant or we can make an appointment for you to catch up with anything. </w:t>
      </w:r>
    </w:p>
    <w:tbl>
      <w:tblPr>
        <w:tblStyle w:val="Table2"/>
        <w:tblW w:w="9346.0" w:type="dxa"/>
        <w:jc w:val="left"/>
        <w:tblInd w:w="-108.0" w:type="dxa"/>
        <w:tblBorders>
          <w:top w:color="000000" w:space="0" w:sz="0" w:val="nil"/>
          <w:left w:color="000000" w:space="0" w:sz="0" w:val="nil"/>
          <w:bottom w:color="000000" w:space="0" w:sz="0" w:val="nil"/>
          <w:right w:color="000000" w:space="0" w:sz="0" w:val="nil"/>
        </w:tblBorders>
        <w:tblLayout w:type="fixed"/>
        <w:tblLook w:val="0000"/>
      </w:tblPr>
      <w:tblGrid>
        <w:gridCol w:w="9346"/>
        <w:tblGridChange w:id="0">
          <w:tblGrid>
            <w:gridCol w:w="9346"/>
          </w:tblGrid>
        </w:tblGridChange>
      </w:tblGrid>
      <w:tr>
        <w:trPr>
          <w:trHeight w:val="100" w:hRule="atLeast"/>
        </w:trPr>
        <w:tc>
          <w:tcPr/>
          <w:p w:rsidR="00000000" w:rsidDel="00000000" w:rsidP="00000000" w:rsidRDefault="00000000" w:rsidRPr="00000000" w14:paraId="00000023">
            <w:pPr>
              <w:widowControl w:val="0"/>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24">
      <w:pPr>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Homework in Year 1: </w:t>
      </w:r>
    </w:p>
    <w:p w:rsidR="00000000" w:rsidDel="00000000" w:rsidP="00000000" w:rsidRDefault="00000000" w:rsidRPr="00000000" w14:paraId="00000025">
      <w:pPr>
        <w:rPr>
          <w:rFonts w:ascii="Calibri" w:cs="Calibri" w:eastAsia="Calibri" w:hAnsi="Calibri"/>
          <w:sz w:val="22"/>
          <w:szCs w:val="22"/>
        </w:rPr>
      </w:pPr>
      <w:r w:rsidDel="00000000" w:rsidR="00000000" w:rsidRPr="00000000">
        <w:rPr>
          <w:rFonts w:ascii="Calibri" w:cs="Calibri" w:eastAsia="Calibri" w:hAnsi="Calibri"/>
          <w:b w:val="1"/>
          <w:sz w:val="22"/>
          <w:szCs w:val="22"/>
          <w:u w:val="single"/>
          <w:rtl w:val="0"/>
        </w:rPr>
        <w:t xml:space="preserve">Spelling Homework:  </w:t>
      </w:r>
      <w:r w:rsidDel="00000000" w:rsidR="00000000" w:rsidRPr="00000000">
        <w:rPr>
          <w:rFonts w:ascii="Calibri" w:cs="Calibri" w:eastAsia="Calibri" w:hAnsi="Calibri"/>
          <w:sz w:val="22"/>
          <w:szCs w:val="22"/>
          <w:rtl w:val="0"/>
        </w:rPr>
        <w:t xml:space="preserve">From Term 3 your child will bring home a weekly list of spelling words to learn. They will have learnt the words in school over the week bringing home a ‘Year 1 spelling Homework Sheet’ to practice reading and writing the words themselves.  The homework sheet will be sent home on Thursdays to be returned on Monday/Tuesday supporting your child’s learning in English in particular their progress in writing. </w:t>
      </w:r>
    </w:p>
    <w:p w:rsidR="00000000" w:rsidDel="00000000" w:rsidP="00000000" w:rsidRDefault="00000000" w:rsidRPr="00000000" w14:paraId="0000002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7">
      <w:pPr>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Maths at home - numbots.com</w:t>
      </w:r>
    </w:p>
    <w:p w:rsidR="00000000" w:rsidDel="00000000" w:rsidP="00000000" w:rsidRDefault="00000000" w:rsidRPr="00000000" w14:paraId="0000002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Maths learning is always fun while playing numbots.  Your child will receive an individual login to use the site, play games, practice and develop numeracy skills whilst collecting stars and coins to spend on robot body parts to create a super Numbot!</w:t>
      </w:r>
    </w:p>
    <w:p w:rsidR="00000000" w:rsidDel="00000000" w:rsidP="00000000" w:rsidRDefault="00000000" w:rsidRPr="00000000" w14:paraId="00000029">
      <w:pP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2A">
      <w:pPr>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Home Reading</w:t>
      </w:r>
    </w:p>
    <w:p w:rsidR="00000000" w:rsidDel="00000000" w:rsidP="00000000" w:rsidRDefault="00000000" w:rsidRPr="00000000" w14:paraId="0000002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w:t>
      </w:r>
      <w:r w:rsidDel="00000000" w:rsidR="00000000" w:rsidRPr="00000000">
        <w:rPr>
          <w:rFonts w:ascii="Calibri" w:cs="Calibri" w:eastAsia="Calibri" w:hAnsi="Calibri"/>
          <w:sz w:val="22"/>
          <w:szCs w:val="22"/>
          <w:rtl w:val="0"/>
        </w:rPr>
        <w:t xml:space="preserve">ur reading system gives you the chance to share a book with your child, allows us to carry out focus group work and also ensures your child has an individually matched book. Here’s how it works:</w:t>
      </w:r>
    </w:p>
    <w:p w:rsidR="00000000" w:rsidDel="00000000" w:rsidP="00000000" w:rsidRDefault="00000000" w:rsidRPr="00000000" w14:paraId="0000002C">
      <w:pPr>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On Mondays:</w:t>
      </w:r>
      <w:r w:rsidDel="00000000" w:rsidR="00000000" w:rsidRPr="00000000">
        <w:rPr>
          <w:rFonts w:ascii="Calibri" w:cs="Calibri" w:eastAsia="Calibri" w:hAnsi="Calibri"/>
          <w:sz w:val="22"/>
          <w:szCs w:val="22"/>
          <w:rtl w:val="0"/>
        </w:rPr>
        <w:t xml:space="preserve"> your child will bring home a </w:t>
      </w:r>
      <w:r w:rsidDel="00000000" w:rsidR="00000000" w:rsidRPr="00000000">
        <w:rPr>
          <w:rFonts w:ascii="Calibri" w:cs="Calibri" w:eastAsia="Calibri" w:hAnsi="Calibri"/>
          <w:b w:val="1"/>
          <w:sz w:val="22"/>
          <w:szCs w:val="22"/>
          <w:rtl w:val="0"/>
        </w:rPr>
        <w:t xml:space="preserve">Sharing Book</w:t>
      </w:r>
      <w:r w:rsidDel="00000000" w:rsidR="00000000" w:rsidRPr="00000000">
        <w:rPr>
          <w:rFonts w:ascii="Calibri" w:cs="Calibri" w:eastAsia="Calibri" w:hAnsi="Calibri"/>
          <w:sz w:val="22"/>
          <w:szCs w:val="22"/>
          <w:rtl w:val="0"/>
        </w:rPr>
        <w:t xml:space="preserve"> to enjoy together - this is not matched to your child’s reading level - it is for listening to and sharing together. This is returned the following Wednesday.</w:t>
      </w:r>
    </w:p>
    <w:p w:rsidR="00000000" w:rsidDel="00000000" w:rsidP="00000000" w:rsidRDefault="00000000" w:rsidRPr="00000000" w14:paraId="0000002D">
      <w:pPr>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On Wednesdays:</w:t>
      </w:r>
      <w:r w:rsidDel="00000000" w:rsidR="00000000" w:rsidRPr="00000000">
        <w:rPr>
          <w:rFonts w:ascii="Calibri" w:cs="Calibri" w:eastAsia="Calibri" w:hAnsi="Calibri"/>
          <w:sz w:val="22"/>
          <w:szCs w:val="22"/>
          <w:rtl w:val="0"/>
        </w:rPr>
        <w:t xml:space="preserve"> your child will bring home a </w:t>
      </w:r>
      <w:r w:rsidDel="00000000" w:rsidR="00000000" w:rsidRPr="00000000">
        <w:rPr>
          <w:rFonts w:ascii="Calibri" w:cs="Calibri" w:eastAsia="Calibri" w:hAnsi="Calibri"/>
          <w:b w:val="1"/>
          <w:sz w:val="22"/>
          <w:szCs w:val="22"/>
          <w:rtl w:val="0"/>
        </w:rPr>
        <w:t xml:space="preserve">Group Reading Book</w:t>
      </w:r>
      <w:r w:rsidDel="00000000" w:rsidR="00000000" w:rsidRPr="00000000">
        <w:rPr>
          <w:rFonts w:ascii="Calibri" w:cs="Calibri" w:eastAsia="Calibri" w:hAnsi="Calibri"/>
          <w:sz w:val="22"/>
          <w:szCs w:val="22"/>
          <w:rtl w:val="0"/>
        </w:rPr>
        <w:t xml:space="preserve"> following a group session with the teacher. This is matched specifically to your child’s level, however your child will have discussed and begun to read this book with the teacher in a small group prior to bringing it home to read to you.   This is returned the following Friday.</w:t>
      </w:r>
    </w:p>
    <w:p w:rsidR="00000000" w:rsidDel="00000000" w:rsidP="00000000" w:rsidRDefault="00000000" w:rsidRPr="00000000" w14:paraId="0000002E">
      <w:pPr>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On Fridays:</w:t>
      </w:r>
      <w:r w:rsidDel="00000000" w:rsidR="00000000" w:rsidRPr="00000000">
        <w:rPr>
          <w:rFonts w:ascii="Calibri" w:cs="Calibri" w:eastAsia="Calibri" w:hAnsi="Calibri"/>
          <w:sz w:val="22"/>
          <w:szCs w:val="22"/>
          <w:rtl w:val="0"/>
        </w:rPr>
        <w:t xml:space="preserve"> your child will bring home a </w:t>
      </w:r>
      <w:r w:rsidDel="00000000" w:rsidR="00000000" w:rsidRPr="00000000">
        <w:rPr>
          <w:rFonts w:ascii="Calibri" w:cs="Calibri" w:eastAsia="Calibri" w:hAnsi="Calibri"/>
          <w:b w:val="1"/>
          <w:sz w:val="22"/>
          <w:szCs w:val="22"/>
          <w:rtl w:val="0"/>
        </w:rPr>
        <w:t xml:space="preserve">Home Reading Book</w:t>
      </w:r>
      <w:r w:rsidDel="00000000" w:rsidR="00000000" w:rsidRPr="00000000">
        <w:rPr>
          <w:rFonts w:ascii="Calibri" w:cs="Calibri" w:eastAsia="Calibri" w:hAnsi="Calibri"/>
          <w:sz w:val="22"/>
          <w:szCs w:val="22"/>
          <w:rtl w:val="0"/>
        </w:rPr>
        <w:t xml:space="preserve"> also matched specifically to your child’s level. Support your child to read this text as normal, encourage them to use their phonics skills to decode words but also help them out by telling them words which cannot be sounded out (for example ‘the’).  This is returned the following Monday.</w:t>
      </w:r>
    </w:p>
    <w:p w:rsidR="00000000" w:rsidDel="00000000" w:rsidP="00000000" w:rsidRDefault="00000000" w:rsidRPr="00000000" w14:paraId="0000002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It is still essential to sign in your child’s Home School Contact Book whenever they have read. This can still include any reading books from home as well as school books.  They will get a new Sharing, Group and Home Reading Book each week.  Of course, it is also </w:t>
      </w:r>
      <w:r w:rsidDel="00000000" w:rsidR="00000000" w:rsidRPr="00000000">
        <w:rPr>
          <w:rFonts w:ascii="Calibri" w:cs="Calibri" w:eastAsia="Calibri" w:hAnsi="Calibri"/>
          <w:b w:val="1"/>
          <w:sz w:val="22"/>
          <w:szCs w:val="22"/>
          <w:rtl w:val="0"/>
        </w:rPr>
        <w:t xml:space="preserve">essential</w:t>
      </w:r>
      <w:r w:rsidDel="00000000" w:rsidR="00000000" w:rsidRPr="00000000">
        <w:rPr>
          <w:rFonts w:ascii="Calibri" w:cs="Calibri" w:eastAsia="Calibri" w:hAnsi="Calibri"/>
          <w:sz w:val="22"/>
          <w:szCs w:val="22"/>
          <w:rtl w:val="0"/>
        </w:rPr>
        <w:t xml:space="preserve"> that all books are returned at the correct time - otherwise there won’t be enough Sharing books for each child or there might not be enough Group Reading Books for each child in a group. </w:t>
      </w:r>
    </w:p>
    <w:p w:rsidR="00000000" w:rsidDel="00000000" w:rsidP="00000000" w:rsidRDefault="00000000" w:rsidRPr="00000000" w14:paraId="00000031">
      <w:pPr>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It is best to ensure that your child brings their book bag daily as they are checked daily and it is easier when things go home like letters or completed work. </w:t>
      </w:r>
      <w:r w:rsidDel="00000000" w:rsidR="00000000" w:rsidRPr="00000000">
        <w:rPr>
          <w:rFonts w:ascii="Calibri" w:cs="Calibri" w:eastAsia="Calibri" w:hAnsi="Calibri"/>
          <w:b w:val="1"/>
          <w:sz w:val="22"/>
          <w:szCs w:val="22"/>
          <w:rtl w:val="0"/>
        </w:rPr>
        <w:t xml:space="preserve">All books are cleaned and quarantined before being used again. </w:t>
      </w:r>
    </w:p>
    <w:p w:rsidR="00000000" w:rsidDel="00000000" w:rsidP="00000000" w:rsidRDefault="00000000" w:rsidRPr="00000000" w14:paraId="0000003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3">
      <w:pPr>
        <w:jc w:val="both"/>
        <w:rPr>
          <w:rFonts w:ascii="Arial" w:cs="Arial" w:eastAsia="Arial" w:hAnsi="Arial"/>
          <w:b w:val="1"/>
          <w:u w:val="single"/>
        </w:rPr>
      </w:pPr>
      <w:r w:rsidDel="00000000" w:rsidR="00000000" w:rsidRPr="00000000">
        <w:rPr>
          <w:rFonts w:ascii="Arial" w:cs="Arial" w:eastAsia="Arial" w:hAnsi="Arial"/>
          <w:b w:val="1"/>
          <w:u w:val="single"/>
          <w:rtl w:val="0"/>
        </w:rPr>
        <w:t xml:space="preserve">Get Epic </w:t>
      </w:r>
      <w:hyperlink r:id="rId6">
        <w:r w:rsidDel="00000000" w:rsidR="00000000" w:rsidRPr="00000000">
          <w:rPr>
            <w:rFonts w:ascii="Arial" w:cs="Arial" w:eastAsia="Arial" w:hAnsi="Arial"/>
            <w:color w:val="1155cc"/>
            <w:u w:val="single"/>
            <w:rtl w:val="0"/>
          </w:rPr>
          <w:t xml:space="preserve">https://www.getepic.com/sign-in</w:t>
        </w:r>
      </w:hyperlink>
      <w:r w:rsidDel="00000000" w:rsidR="00000000" w:rsidRPr="00000000">
        <w:rPr>
          <w:rtl w:val="0"/>
        </w:rPr>
      </w:r>
    </w:p>
    <w:p w:rsidR="00000000" w:rsidDel="00000000" w:rsidP="00000000" w:rsidRDefault="00000000" w:rsidRPr="00000000" w14:paraId="00000034">
      <w:pPr>
        <w:jc w:val="both"/>
        <w:rPr>
          <w:rFonts w:ascii="Arial" w:cs="Arial" w:eastAsia="Arial" w:hAnsi="Arial"/>
        </w:rPr>
      </w:pPr>
      <w:r w:rsidDel="00000000" w:rsidR="00000000" w:rsidRPr="00000000">
        <w:rPr>
          <w:rFonts w:ascii="Arial" w:cs="Arial" w:eastAsia="Arial" w:hAnsi="Arial"/>
          <w:rtl w:val="0"/>
        </w:rPr>
        <w:t xml:space="preserve">Each class has a Get Epic reading account. Teachers can see how much your child has read, which books and even if they have skipped through pages. Please follow the link and choose the class code for your child:</w:t>
      </w:r>
    </w:p>
    <w:p w:rsidR="00000000" w:rsidDel="00000000" w:rsidP="00000000" w:rsidRDefault="00000000" w:rsidRPr="00000000" w14:paraId="00000035">
      <w:pPr>
        <w:rPr>
          <w:rFonts w:ascii="Arial" w:cs="Arial" w:eastAsia="Arial" w:hAnsi="Arial"/>
          <w:b w:val="1"/>
          <w:highlight w:val="white"/>
        </w:rPr>
      </w:pPr>
      <w:r w:rsidDel="00000000" w:rsidR="00000000" w:rsidRPr="00000000">
        <w:rPr>
          <w:rFonts w:ascii="Calibri" w:cs="Calibri" w:eastAsia="Calibri" w:hAnsi="Calibri"/>
          <w:b w:val="1"/>
          <w:sz w:val="22"/>
          <w:szCs w:val="22"/>
          <w:rtl w:val="0"/>
        </w:rPr>
        <w:t xml:space="preserve">Topaz</w:t>
      </w:r>
      <w:r w:rsidDel="00000000" w:rsidR="00000000" w:rsidRPr="00000000">
        <w:rPr>
          <w:rFonts w:ascii="Calibri" w:cs="Calibri" w:eastAsia="Calibri" w:hAnsi="Calibri"/>
          <w:sz w:val="22"/>
          <w:szCs w:val="22"/>
          <w:rtl w:val="0"/>
        </w:rPr>
        <w:t xml:space="preserve">  Class code:</w:t>
      </w:r>
      <w:r w:rsidDel="00000000" w:rsidR="00000000" w:rsidRPr="00000000">
        <w:rPr>
          <w:rFonts w:ascii="Calibri" w:cs="Calibri" w:eastAsia="Calibri" w:hAnsi="Calibri"/>
          <w:b w:val="1"/>
          <w:sz w:val="22"/>
          <w:szCs w:val="22"/>
          <w:rtl w:val="0"/>
        </w:rPr>
        <w:t xml:space="preserve"> cnv9123</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Garnet </w:t>
      </w:r>
      <w:r w:rsidDel="00000000" w:rsidR="00000000" w:rsidRPr="00000000">
        <w:rPr>
          <w:rFonts w:ascii="Calibri" w:cs="Calibri" w:eastAsia="Calibri" w:hAnsi="Calibri"/>
          <w:sz w:val="22"/>
          <w:szCs w:val="22"/>
          <w:rtl w:val="0"/>
        </w:rPr>
        <w:t xml:space="preserve">Class code:</w:t>
      </w:r>
      <w:r w:rsidDel="00000000" w:rsidR="00000000" w:rsidRPr="00000000">
        <w:rPr>
          <w:rFonts w:ascii="Calibri" w:cs="Calibri" w:eastAsia="Calibri" w:hAnsi="Calibri"/>
          <w:b w:val="1"/>
          <w:sz w:val="22"/>
          <w:szCs w:val="22"/>
          <w:rtl w:val="0"/>
        </w:rPr>
        <w:t xml:space="preserve"> </w:t>
      </w:r>
      <w:r w:rsidDel="00000000" w:rsidR="00000000" w:rsidRPr="00000000">
        <w:rPr>
          <w:rFonts w:ascii="Arial" w:cs="Arial" w:eastAsia="Arial" w:hAnsi="Arial"/>
          <w:b w:val="1"/>
          <w:highlight w:val="white"/>
          <w:rtl w:val="0"/>
        </w:rPr>
        <w:t xml:space="preserve">pgi0684</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rtl w:val="0"/>
        </w:rPr>
        <w:t xml:space="preserve">Sapphire </w:t>
      </w:r>
      <w:r w:rsidDel="00000000" w:rsidR="00000000" w:rsidRPr="00000000">
        <w:rPr>
          <w:rFonts w:ascii="Calibri" w:cs="Calibri" w:eastAsia="Calibri" w:hAnsi="Calibri"/>
          <w:sz w:val="22"/>
          <w:szCs w:val="22"/>
          <w:rtl w:val="0"/>
        </w:rPr>
        <w:t xml:space="preserve">Class code:</w:t>
      </w:r>
      <w:r w:rsidDel="00000000" w:rsidR="00000000" w:rsidRPr="00000000">
        <w:rPr>
          <w:rFonts w:ascii="Calibri" w:cs="Calibri" w:eastAsia="Calibri" w:hAnsi="Calibri"/>
          <w:b w:val="1"/>
          <w:sz w:val="22"/>
          <w:szCs w:val="22"/>
          <w:rtl w:val="0"/>
        </w:rPr>
        <w:t xml:space="preserve"> </w:t>
      </w:r>
      <w:r w:rsidDel="00000000" w:rsidR="00000000" w:rsidRPr="00000000">
        <w:rPr>
          <w:rFonts w:ascii="Arial" w:cs="Arial" w:eastAsia="Arial" w:hAnsi="Arial"/>
          <w:b w:val="1"/>
          <w:highlight w:val="white"/>
          <w:rtl w:val="0"/>
        </w:rPr>
        <w:t xml:space="preserve">spy7282</w:t>
      </w:r>
    </w:p>
    <w:p w:rsidR="00000000" w:rsidDel="00000000" w:rsidP="00000000" w:rsidRDefault="00000000" w:rsidRPr="00000000" w14:paraId="00000036">
      <w:pPr>
        <w:jc w:val="both"/>
        <w:rPr>
          <w:rFonts w:ascii="Arial" w:cs="Arial" w:eastAsia="Arial" w:hAnsi="Arial"/>
          <w:highlight w:val="white"/>
        </w:rPr>
      </w:pPr>
      <w:r w:rsidDel="00000000" w:rsidR="00000000" w:rsidRPr="00000000">
        <w:rPr>
          <w:rtl w:val="0"/>
        </w:rPr>
      </w:r>
    </w:p>
    <w:p w:rsidR="00000000" w:rsidDel="00000000" w:rsidP="00000000" w:rsidRDefault="00000000" w:rsidRPr="00000000" w14:paraId="00000037">
      <w:pPr>
        <w:jc w:val="both"/>
        <w:rPr>
          <w:rFonts w:ascii="Arial" w:cs="Arial" w:eastAsia="Arial" w:hAnsi="Arial"/>
          <w:b w:val="1"/>
          <w:highlight w:val="white"/>
        </w:rPr>
      </w:pPr>
      <w:r w:rsidDel="00000000" w:rsidR="00000000" w:rsidRPr="00000000">
        <w:rPr>
          <w:rFonts w:ascii="Arial" w:cs="Arial" w:eastAsia="Arial" w:hAnsi="Arial"/>
          <w:highlight w:val="white"/>
          <w:rtl w:val="0"/>
        </w:rPr>
        <w:t xml:space="preserve">However, f</w:t>
      </w:r>
      <w:r w:rsidDel="00000000" w:rsidR="00000000" w:rsidRPr="00000000">
        <w:rPr>
          <w:rFonts w:ascii="Arial" w:cs="Arial" w:eastAsia="Arial" w:hAnsi="Arial"/>
          <w:rtl w:val="0"/>
        </w:rPr>
        <w:t xml:space="preserve">ollowing changes at Get Epic - it is now only accessible between 7am and 4pm from home therefore:</w:t>
      </w:r>
      <w:r w:rsidDel="00000000" w:rsidR="00000000" w:rsidRPr="00000000">
        <w:rPr>
          <w:rtl w:val="0"/>
        </w:rPr>
      </w:r>
    </w:p>
    <w:p w:rsidR="00000000" w:rsidDel="00000000" w:rsidP="00000000" w:rsidRDefault="00000000" w:rsidRPr="00000000" w14:paraId="00000038">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39">
      <w:pPr>
        <w:jc w:val="both"/>
        <w:rPr>
          <w:rFonts w:ascii="Arial" w:cs="Arial" w:eastAsia="Arial" w:hAnsi="Arial"/>
          <w:b w:val="1"/>
          <w:u w:val="single"/>
        </w:rPr>
      </w:pPr>
      <w:r w:rsidDel="00000000" w:rsidR="00000000" w:rsidRPr="00000000">
        <w:rPr>
          <w:rFonts w:ascii="Arial" w:cs="Arial" w:eastAsia="Arial" w:hAnsi="Arial"/>
          <w:b w:val="1"/>
          <w:u w:val="single"/>
          <w:rtl w:val="0"/>
        </w:rPr>
        <w:t xml:space="preserve">Oxford Owl </w:t>
      </w:r>
      <w:hyperlink r:id="rId7">
        <w:r w:rsidDel="00000000" w:rsidR="00000000" w:rsidRPr="00000000">
          <w:rPr>
            <w:rFonts w:ascii="Arial" w:cs="Arial" w:eastAsia="Arial" w:hAnsi="Arial"/>
            <w:color w:val="1155cc"/>
            <w:u w:val="single"/>
            <w:rtl w:val="0"/>
          </w:rPr>
          <w:t xml:space="preserve">https://www.oxfordowl.co.uk/please-log-in</w:t>
        </w:r>
      </w:hyperlink>
      <w:r w:rsidDel="00000000" w:rsidR="00000000" w:rsidRPr="00000000">
        <w:rPr>
          <w:rtl w:val="0"/>
        </w:rPr>
      </w:r>
    </w:p>
    <w:p w:rsidR="00000000" w:rsidDel="00000000" w:rsidP="00000000" w:rsidRDefault="00000000" w:rsidRPr="00000000" w14:paraId="0000003A">
      <w:pPr>
        <w:jc w:val="both"/>
        <w:rPr>
          <w:rFonts w:ascii="Arial" w:cs="Arial" w:eastAsia="Arial" w:hAnsi="Arial"/>
        </w:rPr>
      </w:pPr>
      <w:r w:rsidDel="00000000" w:rsidR="00000000" w:rsidRPr="00000000">
        <w:rPr>
          <w:rFonts w:ascii="Arial" w:cs="Arial" w:eastAsia="Arial" w:hAnsi="Arial"/>
          <w:rtl w:val="0"/>
        </w:rPr>
        <w:t xml:space="preserve">To continue to ensure that your child has free online reading resources, we have Oxford Owl accounts for each class - and it is available at any time. </w:t>
      </w:r>
    </w:p>
    <w:p w:rsidR="00000000" w:rsidDel="00000000" w:rsidP="00000000" w:rsidRDefault="00000000" w:rsidRPr="00000000" w14:paraId="0000003B">
      <w:pPr>
        <w:jc w:val="both"/>
        <w:rPr>
          <w:rFonts w:ascii="Arial" w:cs="Arial" w:eastAsia="Arial" w:hAnsi="Arial"/>
        </w:rPr>
      </w:pPr>
      <w:r w:rsidDel="00000000" w:rsidR="00000000" w:rsidRPr="00000000">
        <w:rPr>
          <w:rFonts w:ascii="Arial" w:cs="Arial" w:eastAsia="Arial" w:hAnsi="Arial"/>
          <w:rtl w:val="0"/>
        </w:rPr>
        <w:t xml:space="preserve">Topaz class username: </w:t>
      </w:r>
      <w:r w:rsidDel="00000000" w:rsidR="00000000" w:rsidRPr="00000000">
        <w:rPr>
          <w:rFonts w:ascii="Arial" w:cs="Arial" w:eastAsia="Arial" w:hAnsi="Arial"/>
          <w:b w:val="1"/>
          <w:rtl w:val="0"/>
        </w:rPr>
        <w:t xml:space="preserve">topazwps</w:t>
      </w:r>
      <w:r w:rsidDel="00000000" w:rsidR="00000000" w:rsidRPr="00000000">
        <w:rPr>
          <w:rFonts w:ascii="Arial" w:cs="Arial" w:eastAsia="Arial" w:hAnsi="Arial"/>
          <w:rtl w:val="0"/>
        </w:rPr>
        <w:t xml:space="preserve"> password: </w:t>
      </w:r>
      <w:r w:rsidDel="00000000" w:rsidR="00000000" w:rsidRPr="00000000">
        <w:rPr>
          <w:rFonts w:ascii="Arial" w:cs="Arial" w:eastAsia="Arial" w:hAnsi="Arial"/>
          <w:b w:val="1"/>
          <w:rtl w:val="0"/>
        </w:rPr>
        <w:t xml:space="preserve">topaz1</w:t>
      </w:r>
      <w:r w:rsidDel="00000000" w:rsidR="00000000" w:rsidRPr="00000000">
        <w:rPr>
          <w:rFonts w:ascii="Arial" w:cs="Arial" w:eastAsia="Arial" w:hAnsi="Arial"/>
          <w:rtl w:val="0"/>
        </w:rPr>
        <w:t xml:space="preserve">; </w:t>
      </w:r>
    </w:p>
    <w:p w:rsidR="00000000" w:rsidDel="00000000" w:rsidP="00000000" w:rsidRDefault="00000000" w:rsidRPr="00000000" w14:paraId="0000003C">
      <w:pPr>
        <w:jc w:val="both"/>
        <w:rPr>
          <w:rFonts w:ascii="Arial" w:cs="Arial" w:eastAsia="Arial" w:hAnsi="Arial"/>
        </w:rPr>
      </w:pPr>
      <w:r w:rsidDel="00000000" w:rsidR="00000000" w:rsidRPr="00000000">
        <w:rPr>
          <w:rFonts w:ascii="Arial" w:cs="Arial" w:eastAsia="Arial" w:hAnsi="Arial"/>
          <w:rtl w:val="0"/>
        </w:rPr>
        <w:t xml:space="preserve">Garnet class username: </w:t>
      </w:r>
      <w:r w:rsidDel="00000000" w:rsidR="00000000" w:rsidRPr="00000000">
        <w:rPr>
          <w:rFonts w:ascii="Arial" w:cs="Arial" w:eastAsia="Arial" w:hAnsi="Arial"/>
          <w:b w:val="1"/>
          <w:rtl w:val="0"/>
        </w:rPr>
        <w:t xml:space="preserve">garnetwps</w:t>
      </w:r>
      <w:r w:rsidDel="00000000" w:rsidR="00000000" w:rsidRPr="00000000">
        <w:rPr>
          <w:rFonts w:ascii="Arial" w:cs="Arial" w:eastAsia="Arial" w:hAnsi="Arial"/>
          <w:rtl w:val="0"/>
        </w:rPr>
        <w:t xml:space="preserve"> password: </w:t>
      </w:r>
      <w:r w:rsidDel="00000000" w:rsidR="00000000" w:rsidRPr="00000000">
        <w:rPr>
          <w:rFonts w:ascii="Arial" w:cs="Arial" w:eastAsia="Arial" w:hAnsi="Arial"/>
          <w:b w:val="1"/>
          <w:rtl w:val="0"/>
        </w:rPr>
        <w:t xml:space="preserve">garnet1</w:t>
      </w:r>
      <w:r w:rsidDel="00000000" w:rsidR="00000000" w:rsidRPr="00000000">
        <w:rPr>
          <w:rFonts w:ascii="Arial" w:cs="Arial" w:eastAsia="Arial" w:hAnsi="Arial"/>
          <w:rtl w:val="0"/>
        </w:rPr>
        <w:t xml:space="preserve"> </w:t>
      </w:r>
    </w:p>
    <w:p w:rsidR="00000000" w:rsidDel="00000000" w:rsidP="00000000" w:rsidRDefault="00000000" w:rsidRPr="00000000" w14:paraId="0000003D">
      <w:pPr>
        <w:jc w:val="both"/>
        <w:rPr>
          <w:rFonts w:ascii="Arial" w:cs="Arial" w:eastAsia="Arial" w:hAnsi="Arial"/>
          <w:b w:val="1"/>
        </w:rPr>
      </w:pPr>
      <w:r w:rsidDel="00000000" w:rsidR="00000000" w:rsidRPr="00000000">
        <w:rPr>
          <w:rFonts w:ascii="Arial" w:cs="Arial" w:eastAsia="Arial" w:hAnsi="Arial"/>
          <w:rtl w:val="0"/>
        </w:rPr>
        <w:t xml:space="preserve">Sapphire class username: </w:t>
      </w:r>
      <w:r w:rsidDel="00000000" w:rsidR="00000000" w:rsidRPr="00000000">
        <w:rPr>
          <w:rFonts w:ascii="Arial" w:cs="Arial" w:eastAsia="Arial" w:hAnsi="Arial"/>
          <w:b w:val="1"/>
          <w:rtl w:val="0"/>
        </w:rPr>
        <w:t xml:space="preserve">sapphirewps</w:t>
      </w:r>
      <w:r w:rsidDel="00000000" w:rsidR="00000000" w:rsidRPr="00000000">
        <w:rPr>
          <w:rFonts w:ascii="Arial" w:cs="Arial" w:eastAsia="Arial" w:hAnsi="Arial"/>
          <w:rtl w:val="0"/>
        </w:rPr>
        <w:t xml:space="preserve"> password: </w:t>
      </w:r>
      <w:r w:rsidDel="00000000" w:rsidR="00000000" w:rsidRPr="00000000">
        <w:rPr>
          <w:rFonts w:ascii="Arial" w:cs="Arial" w:eastAsia="Arial" w:hAnsi="Arial"/>
          <w:b w:val="1"/>
          <w:rtl w:val="0"/>
        </w:rPr>
        <w:t xml:space="preserve">sapphire1</w:t>
      </w:r>
    </w:p>
    <w:p w:rsidR="00000000" w:rsidDel="00000000" w:rsidP="00000000" w:rsidRDefault="00000000" w:rsidRPr="00000000" w14:paraId="0000003E">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3F">
      <w:pPr>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PE</w:t>
      </w:r>
    </w:p>
    <w:p w:rsidR="00000000" w:rsidDel="00000000" w:rsidP="00000000" w:rsidRDefault="00000000" w:rsidRPr="00000000" w14:paraId="00000040">
      <w:pPr>
        <w:rPr>
          <w:rFonts w:ascii="Arial" w:cs="Arial" w:eastAsia="Arial" w:hAnsi="Arial"/>
          <w:color w:val="4c4c4c"/>
          <w:sz w:val="21"/>
          <w:szCs w:val="21"/>
        </w:rPr>
      </w:pPr>
      <w:r w:rsidDel="00000000" w:rsidR="00000000" w:rsidRPr="00000000">
        <w:rPr>
          <w:rFonts w:ascii="Calibri" w:cs="Calibri" w:eastAsia="Calibri" w:hAnsi="Calibri"/>
          <w:sz w:val="22"/>
          <w:szCs w:val="22"/>
          <w:rtl w:val="0"/>
        </w:rPr>
        <w:t xml:space="preserve">P.E kit includes a white t-shirt, navy blue shorts and plimsolls or a navy tracksuit  and/or black or white trainers for outdoor P.E.   Long hair must be tied back.  Please let us know if your child is unable to take part in PE. </w:t>
      </w:r>
      <w:r w:rsidDel="00000000" w:rsidR="00000000" w:rsidRPr="00000000">
        <w:rPr>
          <w:rtl w:val="0"/>
        </w:rPr>
      </w:r>
    </w:p>
    <w:p w:rsidR="00000000" w:rsidDel="00000000" w:rsidP="00000000" w:rsidRDefault="00000000" w:rsidRPr="00000000" w14:paraId="00000041">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42">
      <w:pPr>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Uniform</w:t>
      </w:r>
    </w:p>
    <w:p w:rsidR="00000000" w:rsidDel="00000000" w:rsidP="00000000" w:rsidRDefault="00000000" w:rsidRPr="00000000" w14:paraId="0000004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check our website for all uniform information. </w:t>
      </w:r>
    </w:p>
    <w:p w:rsidR="00000000" w:rsidDel="00000000" w:rsidP="00000000" w:rsidRDefault="00000000" w:rsidRPr="00000000" w14:paraId="00000044">
      <w:pPr>
        <w:rPr>
          <w:rFonts w:ascii="Arial" w:cs="Arial" w:eastAsia="Arial" w:hAnsi="Arial"/>
          <w:b w:val="1"/>
        </w:rPr>
      </w:pPr>
      <w:r w:rsidDel="00000000" w:rsidR="00000000" w:rsidRPr="00000000">
        <w:rPr>
          <w:rFonts w:ascii="Calibri" w:cs="Calibri" w:eastAsia="Calibri" w:hAnsi="Calibri"/>
          <w:sz w:val="22"/>
          <w:szCs w:val="22"/>
          <w:u w:val="single"/>
          <w:rtl w:val="0"/>
        </w:rPr>
        <w:t xml:space="preserve">Please could you also ensure all items of uniform are named - it is much easier to trace when it goes ‘walkabout.’</w:t>
      </w: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Thank you for your ongoing support.</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Yours sincerely</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w:t>
      </w:r>
      <w:r w:rsidDel="00000000" w:rsidR="00000000" w:rsidRPr="00000000">
        <w:rPr>
          <w:rFonts w:ascii="Calibri" w:cs="Calibri" w:eastAsia="Calibri" w:hAnsi="Calibri"/>
          <w:sz w:val="22"/>
          <w:szCs w:val="22"/>
          <w:rtl w:val="0"/>
        </w:rPr>
        <w:t xml:space="preserve">s Clifton (Year 1 Lead)  &amp;  Mr Syred  (Topaz)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w:t>
      </w:r>
      <w:r w:rsidDel="00000000" w:rsidR="00000000" w:rsidRPr="00000000">
        <w:rPr>
          <w:rFonts w:ascii="Calibri" w:cs="Calibri" w:eastAsia="Calibri" w:hAnsi="Calibri"/>
          <w:sz w:val="22"/>
          <w:szCs w:val="22"/>
          <w:rtl w:val="0"/>
        </w:rPr>
        <w:t xml:space="preserve">iss Arthurs (Garnet)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Mrs </w:t>
      </w:r>
      <w:r w:rsidDel="00000000" w:rsidR="00000000" w:rsidRPr="00000000">
        <w:rPr>
          <w:rFonts w:ascii="Calibri" w:cs="Calibri" w:eastAsia="Calibri" w:hAnsi="Calibri"/>
          <w:sz w:val="22"/>
          <w:szCs w:val="22"/>
          <w:rtl w:val="0"/>
        </w:rPr>
        <w:t xml:space="preserve">Tatham-James &amp; Mrs Smeeton   (Sapphire)</w:t>
      </w:r>
      <w:r w:rsidDel="00000000" w:rsidR="00000000" w:rsidRPr="00000000">
        <w:rPr>
          <w:rtl w:val="0"/>
        </w:rPr>
      </w:r>
    </w:p>
    <w:sectPr>
      <w:headerReference r:id="rId8" w:type="default"/>
      <w:footerReference r:id="rId9" w:type="default"/>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keepNext w:val="0"/>
      <w:keepLines w:val="0"/>
      <w:widowControl w:val="1"/>
      <w:pBdr>
        <w:top w:space="0" w:sz="0" w:val="nil"/>
        <w:left w:space="0" w:sz="0" w:val="nil"/>
        <w:bottom w:color="000000" w:space="1" w:sz="12" w:val="single"/>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70c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70c0"/>
        <w:sz w:val="20"/>
        <w:szCs w:val="20"/>
        <w:u w:val="none"/>
        <w:shd w:fill="auto" w:val="clear"/>
        <w:vertAlign w:val="baseline"/>
        <w:rtl w:val="0"/>
      </w:rPr>
      <w:t xml:space="preserve">Swale Academies Trust Registered Office:</w:t>
      <w:tab/>
      <w:tab/>
      <w:t xml:space="preserve">                                Trust Principal – Mr J Whitcombe MA</w:t>
    </w:r>
    <w:r w:rsidDel="00000000" w:rsidR="00000000" w:rsidRPr="00000000">
      <w:drawing>
        <wp:anchor allowOverlap="1" behindDoc="0" distB="0" distT="0" distL="114300" distR="114300" hidden="0" layoutInCell="1" locked="0" relativeHeight="0" simplePos="0">
          <wp:simplePos x="0" y="0"/>
          <wp:positionH relativeFrom="column">
            <wp:posOffset>6086475</wp:posOffset>
          </wp:positionH>
          <wp:positionV relativeFrom="paragraph">
            <wp:posOffset>6350</wp:posOffset>
          </wp:positionV>
          <wp:extent cx="754380" cy="533400"/>
          <wp:effectExtent b="0" l="0" r="0" t="0"/>
          <wp:wrapNone/>
          <wp:docPr id="1"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754380" cy="533400"/>
                  </a:xfrm>
                  <a:prstGeom prst="rect"/>
                  <a:ln/>
                </pic:spPr>
              </pic:pic>
            </a:graphicData>
          </a:graphic>
        </wp:anchor>
      </w:drawing>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70c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70c0"/>
        <w:sz w:val="20"/>
        <w:szCs w:val="20"/>
        <w:u w:val="none"/>
        <w:shd w:fill="auto" w:val="clear"/>
        <w:vertAlign w:val="baseline"/>
        <w:rtl w:val="0"/>
      </w:rPr>
      <w:t xml:space="preserve">Ashdown House, Johnson Road, Sittingbourne, Kent  ME10 1JS</w:t>
      <w:tab/>
      <w:t xml:space="preserve">                   Director of Primaries – Mr M Wilson</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70c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70c0"/>
        <w:sz w:val="20"/>
        <w:szCs w:val="20"/>
        <w:u w:val="none"/>
        <w:shd w:fill="auto" w:val="clear"/>
        <w:vertAlign w:val="baseline"/>
        <w:rtl w:val="0"/>
      </w:rPr>
      <w:t xml:space="preserve">Registered in England No. 7344732</w:t>
      <w:tab/>
      <w:tab/>
      <w:t xml:space="preserve">                                Executive Headteacher – Mrs K Mirams</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Times New Roman" w:cs="Times New Roman" w:eastAsia="Times New Roman" w:hAnsi="Times New Roman"/>
        <w:b w:val="0"/>
        <w:i w:val="0"/>
        <w:smallCaps w:val="0"/>
        <w:strike w:val="0"/>
        <w:color w:val="0070c0"/>
        <w:sz w:val="42"/>
        <w:szCs w:val="4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70c0"/>
        <w:sz w:val="42"/>
        <w:szCs w:val="42"/>
        <w:u w:val="none"/>
        <w:shd w:fill="auto" w:val="clear"/>
        <w:vertAlign w:val="baseline"/>
        <w:rtl w:val="0"/>
      </w:rPr>
      <w:t xml:space="preserve">Westlands Primary School</w:t>
    </w:r>
    <w:r w:rsidDel="00000000" w:rsidR="00000000" w:rsidRPr="00000000">
      <w:drawing>
        <wp:anchor allowOverlap="1" behindDoc="0" distB="0" distT="0" distL="114300" distR="114300" hidden="0" layoutInCell="1" locked="0" relativeHeight="0" simplePos="0">
          <wp:simplePos x="0" y="0"/>
          <wp:positionH relativeFrom="column">
            <wp:posOffset>6074410</wp:posOffset>
          </wp:positionH>
          <wp:positionV relativeFrom="paragraph">
            <wp:posOffset>-182879</wp:posOffset>
          </wp:positionV>
          <wp:extent cx="571500" cy="632190"/>
          <wp:effectExtent b="0" l="0" r="0" t="0"/>
          <wp:wrapSquare wrapText="bothSides" distB="0" distT="0" distL="114300" distR="114300"/>
          <wp:docPr id="2" name="image2.gif"/>
          <a:graphic>
            <a:graphicData uri="http://schemas.openxmlformats.org/drawingml/2006/picture">
              <pic:pic>
                <pic:nvPicPr>
                  <pic:cNvPr id="0" name="image2.gif"/>
                  <pic:cNvPicPr preferRelativeResize="0"/>
                </pic:nvPicPr>
                <pic:blipFill>
                  <a:blip r:embed="rId1"/>
                  <a:srcRect b="0" l="0" r="0" t="0"/>
                  <a:stretch>
                    <a:fillRect/>
                  </a:stretch>
                </pic:blipFill>
                <pic:spPr>
                  <a:xfrm>
                    <a:off x="0" y="0"/>
                    <a:ext cx="571500" cy="63219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-182879</wp:posOffset>
          </wp:positionV>
          <wp:extent cx="675640" cy="695325"/>
          <wp:effectExtent b="0" l="0" r="0" t="0"/>
          <wp:wrapSquare wrapText="bothSides" distB="0" distT="0" distL="114300" distR="114300"/>
          <wp:docPr id="3" name="image1.png"/>
          <a:graphic>
            <a:graphicData uri="http://schemas.openxmlformats.org/drawingml/2006/picture">
              <pic:pic>
                <pic:nvPicPr>
                  <pic:cNvPr id="0" name="image1.png"/>
                  <pic:cNvPicPr preferRelativeResize="0"/>
                </pic:nvPicPr>
                <pic:blipFill>
                  <a:blip r:embed="rId2"/>
                  <a:srcRect b="23603" l="53291" r="18347" t="24512"/>
                  <a:stretch>
                    <a:fillRect/>
                  </a:stretch>
                </pic:blipFill>
                <pic:spPr>
                  <a:xfrm>
                    <a:off x="0" y="0"/>
                    <a:ext cx="675640" cy="695325"/>
                  </a:xfrm>
                  <a:prstGeom prst="rect"/>
                  <a:ln/>
                </pic:spPr>
              </pic:pic>
            </a:graphicData>
          </a:graphic>
        </wp:anchor>
      </w:drawing>
    </w:r>
  </w:p>
  <w:p w:rsidR="00000000" w:rsidDel="00000000" w:rsidP="00000000" w:rsidRDefault="00000000" w:rsidRPr="00000000" w14:paraId="0000004A">
    <w:pPr>
      <w:keepNext w:val="0"/>
      <w:keepLines w:val="0"/>
      <w:widowControl w:val="1"/>
      <w:pBdr>
        <w:top w:space="0" w:sz="0" w:val="nil"/>
        <w:left w:space="0" w:sz="0" w:val="nil"/>
        <w:bottom w:color="000000" w:space="1" w:sz="12" w:val="single"/>
        <w:right w:space="0" w:sz="0" w:val="nil"/>
        <w:between w:space="0" w:sz="0" w:val="nil"/>
      </w:pBdr>
      <w:shd w:fill="auto" w:val="clear"/>
      <w:tabs>
        <w:tab w:val="center" w:pos="4513"/>
        <w:tab w:val="right" w:pos="9026"/>
      </w:tabs>
      <w:spacing w:after="0" w:before="0" w:line="240" w:lineRule="auto"/>
      <w:ind w:left="0" w:right="0" w:firstLine="0"/>
      <w:jc w:val="center"/>
      <w:rPr>
        <w:rFonts w:ascii="Times New Roman" w:cs="Times New Roman" w:eastAsia="Times New Roman" w:hAnsi="Times New Roman"/>
        <w:b w:val="0"/>
        <w:i w:val="1"/>
        <w:smallCaps w:val="0"/>
        <w:strike w:val="0"/>
        <w:color w:val="0070c0"/>
        <w:sz w:val="26"/>
        <w:szCs w:val="2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70c0"/>
        <w:sz w:val="26"/>
        <w:szCs w:val="26"/>
        <w:u w:val="none"/>
        <w:shd w:fill="auto" w:val="clear"/>
        <w:vertAlign w:val="baseline"/>
        <w:rtl w:val="0"/>
      </w:rPr>
      <w:t xml:space="preserve">A member of Swale Academies Trust</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Times New Roman" w:cs="Times New Roman" w:eastAsia="Times New Roman" w:hAnsi="Times New Roman"/>
        <w:b w:val="0"/>
        <w:i w:val="1"/>
        <w:smallCaps w:val="0"/>
        <w:strike w:val="0"/>
        <w:color w:val="0070c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right" w:pos="7797"/>
        <w:tab w:val="right" w:pos="10466"/>
      </w:tabs>
      <w:spacing w:after="0" w:before="0" w:line="240" w:lineRule="auto"/>
      <w:ind w:left="2127" w:right="0" w:hanging="2127"/>
      <w:jc w:val="left"/>
      <w:rPr>
        <w:rFonts w:ascii="Times New Roman" w:cs="Times New Roman" w:eastAsia="Times New Roman" w:hAnsi="Times New Roman"/>
        <w:b w:val="0"/>
        <w:i w:val="0"/>
        <w:smallCaps w:val="0"/>
        <w:strike w:val="0"/>
        <w:color w:val="0070c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70c0"/>
        <w:sz w:val="22"/>
        <w:szCs w:val="22"/>
        <w:u w:val="none"/>
        <w:shd w:fill="auto" w:val="clear"/>
        <w:vertAlign w:val="baseline"/>
        <w:rtl w:val="0"/>
      </w:rPr>
      <w:t xml:space="preserve">Head of School:</w:t>
      <w:tab/>
    </w:r>
    <w:r w:rsidDel="00000000" w:rsidR="00000000" w:rsidRPr="00000000">
      <w:rPr>
        <w:rFonts w:ascii="Times New Roman" w:cs="Times New Roman" w:eastAsia="Times New Roman" w:hAnsi="Times New Roman"/>
        <w:b w:val="0"/>
        <w:i w:val="0"/>
        <w:smallCaps w:val="0"/>
        <w:strike w:val="0"/>
        <w:color w:val="0070c0"/>
        <w:sz w:val="22"/>
        <w:szCs w:val="22"/>
        <w:u w:val="none"/>
        <w:shd w:fill="auto" w:val="clear"/>
        <w:vertAlign w:val="baseline"/>
        <w:rtl w:val="0"/>
      </w:rPr>
      <w:t xml:space="preserve">  Mrs V Pettett</w:t>
      <w:tab/>
      <w:t xml:space="preserve">                                                                </w:t>
      <w:tab/>
      <w:t xml:space="preserve">                     Homewood Avenue</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right" w:pos="7938"/>
      </w:tabs>
      <w:spacing w:after="0" w:before="0" w:line="240" w:lineRule="auto"/>
      <w:ind w:left="2127" w:right="0" w:hanging="2127"/>
      <w:jc w:val="left"/>
      <w:rPr>
        <w:rFonts w:ascii="Times New Roman" w:cs="Times New Roman" w:eastAsia="Times New Roman" w:hAnsi="Times New Roman"/>
        <w:b w:val="0"/>
        <w:i w:val="0"/>
        <w:smallCaps w:val="0"/>
        <w:strike w:val="0"/>
        <w:color w:val="0070c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70c0"/>
        <w:sz w:val="22"/>
        <w:szCs w:val="22"/>
        <w:u w:val="none"/>
        <w:shd w:fill="auto" w:val="clear"/>
        <w:vertAlign w:val="baseline"/>
        <w:rtl w:val="0"/>
      </w:rPr>
      <w:t xml:space="preserve">Deputy Headteacher:</w:t>
    </w:r>
    <w:r w:rsidDel="00000000" w:rsidR="00000000" w:rsidRPr="00000000">
      <w:rPr>
        <w:rFonts w:ascii="Times New Roman" w:cs="Times New Roman" w:eastAsia="Times New Roman" w:hAnsi="Times New Roman"/>
        <w:b w:val="0"/>
        <w:i w:val="0"/>
        <w:smallCaps w:val="0"/>
        <w:strike w:val="0"/>
        <w:color w:val="0070c0"/>
        <w:sz w:val="22"/>
        <w:szCs w:val="22"/>
        <w:u w:val="none"/>
        <w:shd w:fill="auto" w:val="clear"/>
        <w:vertAlign w:val="baseline"/>
        <w:rtl w:val="0"/>
      </w:rPr>
      <w:t xml:space="preserve">   </w:t>
      <w:tab/>
      <w:t xml:space="preserve">  Mrs M Gibbs                                                                                 </w:t>
      <w:tab/>
      <w:t xml:space="preserve">                         Sittingbourne   </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right" w:pos="8364"/>
      </w:tabs>
      <w:spacing w:after="0" w:before="0" w:line="240" w:lineRule="auto"/>
      <w:ind w:left="0" w:right="0" w:firstLine="0"/>
      <w:jc w:val="left"/>
      <w:rPr>
        <w:rFonts w:ascii="Times New Roman" w:cs="Times New Roman" w:eastAsia="Times New Roman" w:hAnsi="Times New Roman"/>
        <w:b w:val="0"/>
        <w:i w:val="0"/>
        <w:smallCaps w:val="0"/>
        <w:strike w:val="0"/>
        <w:color w:val="0070c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70c0"/>
        <w:sz w:val="22"/>
        <w:szCs w:val="22"/>
        <w:u w:val="none"/>
        <w:shd w:fill="auto" w:val="clear"/>
        <w:vertAlign w:val="baseline"/>
        <w:rtl w:val="0"/>
      </w:rPr>
      <w:tab/>
      <w:t xml:space="preserve">                                                                                                                                                                  Kent ME10 1XN   </w:t>
    </w:r>
    <w:r w:rsidDel="00000000" w:rsidR="00000000" w:rsidRPr="00000000">
      <w:rPr>
        <w:rFonts w:ascii="Times New Roman" w:cs="Times New Roman" w:eastAsia="Times New Roman" w:hAnsi="Times New Roman"/>
        <w:b w:val="0"/>
        <w:i w:val="1"/>
        <w:smallCaps w:val="0"/>
        <w:strike w:val="0"/>
        <w:color w:val="0070c0"/>
        <w:sz w:val="22"/>
        <w:szCs w:val="22"/>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70c0"/>
        <w:sz w:val="22"/>
        <w:szCs w:val="22"/>
        <w:u w:val="none"/>
        <w:shd w:fill="auto" w:val="clear"/>
        <w:vertAlign w:val="baseline"/>
        <w:rtl w:val="0"/>
      </w:rPr>
      <w:t xml:space="preserve">                                                                                                 </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70c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70c0"/>
        <w:sz w:val="22"/>
        <w:szCs w:val="22"/>
        <w:u w:val="none"/>
        <w:shd w:fill="auto" w:val="clear"/>
        <w:vertAlign w:val="baseline"/>
        <w:rtl w:val="0"/>
      </w:rPr>
      <w:t xml:space="preserve">e-mail:</w:t>
    </w:r>
    <w:r w:rsidDel="00000000" w:rsidR="00000000" w:rsidRPr="00000000">
      <w:rPr>
        <w:rFonts w:ascii="Times New Roman" w:cs="Times New Roman" w:eastAsia="Times New Roman" w:hAnsi="Times New Roman"/>
        <w:b w:val="0"/>
        <w:i w:val="0"/>
        <w:smallCaps w:val="0"/>
        <w:strike w:val="0"/>
        <w:color w:val="0070c0"/>
        <w:sz w:val="22"/>
        <w:szCs w:val="22"/>
        <w:u w:val="none"/>
        <w:shd w:fill="auto" w:val="clear"/>
        <w:vertAlign w:val="baseline"/>
        <w:rtl w:val="0"/>
      </w:rPr>
      <w:t xml:space="preserve"> wpsoffice@swale.at</w:t>
      <w:tab/>
      <w:t xml:space="preserve">                                                                       </w:t>
      <w:tab/>
      <w:t xml:space="preserve"> </w:t>
    </w:r>
    <w:r w:rsidDel="00000000" w:rsidR="00000000" w:rsidRPr="00000000">
      <w:rPr>
        <w:rFonts w:ascii="Times New Roman" w:cs="Times New Roman" w:eastAsia="Times New Roman" w:hAnsi="Times New Roman"/>
        <w:b w:val="0"/>
        <w:i w:val="1"/>
        <w:smallCaps w:val="0"/>
        <w:strike w:val="0"/>
        <w:color w:val="0070c0"/>
        <w:sz w:val="22"/>
        <w:szCs w:val="22"/>
        <w:u w:val="none"/>
        <w:shd w:fill="auto" w:val="clear"/>
        <w:vertAlign w:val="baseline"/>
        <w:rtl w:val="0"/>
      </w:rPr>
      <w:t xml:space="preserve">Tel:  </w:t>
    </w:r>
    <w:r w:rsidDel="00000000" w:rsidR="00000000" w:rsidRPr="00000000">
      <w:rPr>
        <w:rFonts w:ascii="Times New Roman" w:cs="Times New Roman" w:eastAsia="Times New Roman" w:hAnsi="Times New Roman"/>
        <w:b w:val="0"/>
        <w:i w:val="0"/>
        <w:smallCaps w:val="0"/>
        <w:strike w:val="0"/>
        <w:color w:val="0070c0"/>
        <w:sz w:val="22"/>
        <w:szCs w:val="22"/>
        <w:u w:val="none"/>
        <w:shd w:fill="auto" w:val="clear"/>
        <w:vertAlign w:val="baseline"/>
        <w:rtl w:val="0"/>
      </w:rPr>
      <w:t xml:space="preserve">01795 470862</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70c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70c0"/>
        <w:sz w:val="22"/>
        <w:szCs w:val="22"/>
        <w:u w:val="none"/>
        <w:shd w:fill="auto" w:val="clear"/>
        <w:vertAlign w:val="baseline"/>
        <w:rtl w:val="0"/>
      </w:rPr>
      <w:tab/>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www.getepic.com/sign-in" TargetMode="External"/><Relationship Id="rId7" Type="http://schemas.openxmlformats.org/officeDocument/2006/relationships/hyperlink" Target="https://www.oxfordowl.co.uk/please-log-in" TargetMode="Externa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